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0AF5D7" w14:textId="01130C89" w:rsidR="000F4FD1" w:rsidRDefault="00E9296E">
      <w:pPr>
        <w:rPr>
          <w:rFonts w:ascii="Times New Roman" w:hAnsi="Times New Roman" w:cs="Times New Roman"/>
          <w:sz w:val="28"/>
        </w:rPr>
      </w:pPr>
      <w:r w:rsidRPr="00E9296E">
        <w:rPr>
          <w:rFonts w:ascii="Times New Roman" w:hAnsi="Times New Roman" w:cs="Times New Roman"/>
          <w:sz w:val="28"/>
        </w:rPr>
        <w:t xml:space="preserve">Темы рефератов </w:t>
      </w:r>
    </w:p>
    <w:p w14:paraId="52D482CA" w14:textId="3DAA60DE" w:rsidR="00E9296E" w:rsidRPr="00DF4171" w:rsidRDefault="00E9296E">
      <w:pPr>
        <w:rPr>
          <w:rFonts w:ascii="Times New Roman" w:hAnsi="Times New Roman" w:cs="Times New Roman"/>
          <w:sz w:val="28"/>
          <w:szCs w:val="28"/>
        </w:rPr>
      </w:pPr>
    </w:p>
    <w:p w14:paraId="4C52EFA7" w14:textId="5612AB1B" w:rsidR="00E9296E" w:rsidRPr="00DF4171" w:rsidRDefault="00E9296E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Принципы построения современной классификации почв, современная система </w:t>
      </w:r>
      <w:proofErr w:type="spellStart"/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таксометрических</w:t>
      </w:r>
      <w:proofErr w:type="spellEnd"/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единиц в почвоведении</w:t>
      </w:r>
    </w:p>
    <w:p w14:paraId="253B0E2A" w14:textId="63A048D8" w:rsidR="00E9296E" w:rsidRPr="00DF4171" w:rsidRDefault="00E9296E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Почвообразующие породы</w:t>
      </w:r>
    </w:p>
    <w:p w14:paraId="17177298" w14:textId="35D799FC" w:rsidR="00E9296E" w:rsidRPr="00DF4171" w:rsidRDefault="00E9296E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очвенны</w:t>
      </w: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</w:t>
      </w: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карт</w:t>
      </w: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ы, применение ГИС технологий в разработке карт</w:t>
      </w:r>
    </w:p>
    <w:p w14:paraId="2B3B20DB" w14:textId="4D49EFFE" w:rsidR="00E9296E" w:rsidRPr="00DF4171" w:rsidRDefault="00E9296E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Органическая часть почвы. Характеристика основных органических кислот</w:t>
      </w:r>
    </w:p>
    <w:p w14:paraId="2888CFC5" w14:textId="74F4C636" w:rsidR="00E9296E" w:rsidRPr="00DF4171" w:rsidRDefault="00E9296E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Почвенные коллоиды и поглотительная способность почвы. Краткая характеристика почвенных коллоидов</w:t>
      </w:r>
    </w:p>
    <w:p w14:paraId="6D64F542" w14:textId="7A76CFBD" w:rsidR="00E9296E" w:rsidRPr="00DF4171" w:rsidRDefault="00E9296E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Морфологические признаки почвенного профиля. Основные 10 типичных профилей почв</w:t>
      </w:r>
    </w:p>
    <w:p w14:paraId="3B0C8C4F" w14:textId="715E0FB2" w:rsidR="00E9296E" w:rsidRPr="00DF4171" w:rsidRDefault="00E9296E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Почвенно-географическое районирование Казахстана</w:t>
      </w:r>
    </w:p>
    <w:p w14:paraId="408D12AE" w14:textId="537DD1C0" w:rsidR="00E9296E" w:rsidRPr="00DF4171" w:rsidRDefault="00E9296E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Плодородие почв. «Закон убывающего плодородия почв»</w:t>
      </w:r>
    </w:p>
    <w:p w14:paraId="1CE495F5" w14:textId="62A6BCBD" w:rsidR="00E9296E" w:rsidRPr="00DF4171" w:rsidRDefault="00E9296E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Эрозия почв Казахстана. Виды эрозии</w:t>
      </w:r>
    </w:p>
    <w:p w14:paraId="31A37FB2" w14:textId="68AF42B4" w:rsidR="00E9296E" w:rsidRPr="00DF4171" w:rsidRDefault="00E9296E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Засоленные почвы. Солончаки. Происхождение солей</w:t>
      </w:r>
    </w:p>
    <w:p w14:paraId="269EE821" w14:textId="7D885127" w:rsidR="00E9296E" w:rsidRPr="00DF4171" w:rsidRDefault="00E9296E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Засоленные почвы. Солонцы. Генезис солонцов</w:t>
      </w:r>
    </w:p>
    <w:p w14:paraId="719E4A3D" w14:textId="6232FEA6" w:rsidR="00E9296E" w:rsidRPr="00DF4171" w:rsidRDefault="00E9296E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sz w:val="28"/>
          <w:szCs w:val="28"/>
        </w:rPr>
        <w:t>Понятие бонитировки почв</w:t>
      </w:r>
    </w:p>
    <w:p w14:paraId="59601054" w14:textId="0651ABA9" w:rsidR="00E9296E" w:rsidRPr="00DF4171" w:rsidRDefault="00DF4171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Понятие рационального использования и охраны земель</w:t>
      </w:r>
      <w:bookmarkStart w:id="0" w:name="_GoBack"/>
      <w:bookmarkEnd w:id="0"/>
    </w:p>
    <w:p w14:paraId="6FDAAEB8" w14:textId="1722A45D" w:rsidR="00DF4171" w:rsidRPr="00DF4171" w:rsidRDefault="00DF4171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Болотные почвы</w:t>
      </w:r>
    </w:p>
    <w:p w14:paraId="27084041" w14:textId="1A8F0B96" w:rsidR="00DF4171" w:rsidRPr="00DF4171" w:rsidRDefault="00DF4171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Почвы степной зоны</w:t>
      </w:r>
    </w:p>
    <w:p w14:paraId="7CBC2DB7" w14:textId="442D465F" w:rsidR="00DF4171" w:rsidRPr="00DF4171" w:rsidRDefault="00DF4171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Почвы зоны сухих степей</w:t>
      </w:r>
    </w:p>
    <w:p w14:paraId="17F18687" w14:textId="1B4BD164" w:rsidR="00DF4171" w:rsidRPr="00DF4171" w:rsidRDefault="00DF4171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Каштановые почвы Казахстана. Классификация каштановых почв</w:t>
      </w:r>
    </w:p>
    <w:p w14:paraId="46ACB707" w14:textId="71B3328C" w:rsidR="00DF4171" w:rsidRPr="00DF4171" w:rsidRDefault="00DF4171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Почвы чернозёмной почвы. Морфологические, химические и физические свойства</w:t>
      </w:r>
    </w:p>
    <w:p w14:paraId="02A70838" w14:textId="087AA579" w:rsidR="00DF4171" w:rsidRPr="00DF4171" w:rsidRDefault="00DF4171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Почвы лесостепной зоны</w:t>
      </w:r>
    </w:p>
    <w:p w14:paraId="642ACB60" w14:textId="4C8897FE" w:rsidR="00DF4171" w:rsidRPr="00DF4171" w:rsidRDefault="00DF4171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Почвы таёжно-лесной зоны</w:t>
      </w:r>
    </w:p>
    <w:p w14:paraId="2F3BD18D" w14:textId="3EDC62C1" w:rsidR="00DF4171" w:rsidRPr="00DF4171" w:rsidRDefault="00DF4171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Почвы тундровой зоны</w:t>
      </w:r>
    </w:p>
    <w:p w14:paraId="27C561C1" w14:textId="1826DAA2" w:rsidR="00DF4171" w:rsidRPr="00DF4171" w:rsidRDefault="00DF4171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Гранулометрический состав почв и пород</w:t>
      </w:r>
    </w:p>
    <w:p w14:paraId="259E48CD" w14:textId="4B04A06D" w:rsidR="00DF4171" w:rsidRPr="00DF4171" w:rsidRDefault="00DF4171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Почвенный воздух и воздушный режим почв.</w:t>
      </w:r>
    </w:p>
    <w:p w14:paraId="0B8B5E5A" w14:textId="4E5CFD7E" w:rsidR="00DF4171" w:rsidRPr="00DF4171" w:rsidRDefault="00DF4171" w:rsidP="00E9296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F41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Тепловой режим почв. Тепловые свойства почв, их режимы, их характеристика.</w:t>
      </w:r>
    </w:p>
    <w:sectPr w:rsidR="00DF4171" w:rsidRPr="00DF41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9E7A32"/>
    <w:multiLevelType w:val="hybridMultilevel"/>
    <w:tmpl w:val="5FE65F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720"/>
    <w:rsid w:val="000F4FD1"/>
    <w:rsid w:val="00856720"/>
    <w:rsid w:val="00DF4171"/>
    <w:rsid w:val="00E92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854E1"/>
  <w15:chartTrackingRefBased/>
  <w15:docId w15:val="{706697C3-C998-42AE-95F4-B2FDE2AE2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29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2024-03-27T04:34:00Z</dcterms:created>
  <dcterms:modified xsi:type="dcterms:W3CDTF">2024-03-27T04:44:00Z</dcterms:modified>
</cp:coreProperties>
</file>